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 xml:space="preserve">Приложение </w:t>
      </w:r>
      <w:r w:rsidR="00592B47">
        <w:t>3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592B47" w:rsidP="00FE497B">
      <w:pPr>
        <w:spacing w:after="0"/>
        <w:jc w:val="center"/>
      </w:pPr>
      <w:r>
        <w:t>РАСПРЕДЕЛЕНИЕ</w:t>
      </w:r>
    </w:p>
    <w:p w:rsidR="00592B47" w:rsidRDefault="00592B47" w:rsidP="00592B47">
      <w:pPr>
        <w:spacing w:after="0"/>
        <w:jc w:val="center"/>
      </w:pPr>
      <w:r>
        <w:t xml:space="preserve">Бюджетных ассигнований бюджета поселения по разделам классификации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5234" w:type="dxa"/>
        <w:tblLook w:val="04A0" w:firstRow="1" w:lastRow="0" w:firstColumn="1" w:lastColumn="0" w:noHBand="0" w:noVBand="1"/>
      </w:tblPr>
      <w:tblGrid>
        <w:gridCol w:w="2320"/>
        <w:gridCol w:w="873"/>
        <w:gridCol w:w="1251"/>
        <w:gridCol w:w="1275"/>
        <w:gridCol w:w="1417"/>
        <w:gridCol w:w="1801"/>
        <w:gridCol w:w="2248"/>
        <w:gridCol w:w="1801"/>
        <w:gridCol w:w="2248"/>
      </w:tblGrid>
      <w:tr w:rsidR="003605E5" w:rsidRPr="00592B47" w:rsidTr="00592B47">
        <w:trPr>
          <w:trHeight w:val="375"/>
        </w:trPr>
        <w:tc>
          <w:tcPr>
            <w:tcW w:w="2972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Коды классификации расходов бюджета поселения</w:t>
            </w:r>
          </w:p>
        </w:tc>
        <w:tc>
          <w:tcPr>
            <w:tcW w:w="10192" w:type="dxa"/>
            <w:gridSpan w:val="6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Сумма, рублей</w:t>
            </w:r>
          </w:p>
        </w:tc>
      </w:tr>
      <w:tr w:rsidR="003605E5" w:rsidRPr="00592B47" w:rsidTr="00592B47">
        <w:trPr>
          <w:trHeight w:val="58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94" w:type="dxa"/>
            <w:gridSpan w:val="2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2024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2025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2026 год</w:t>
            </w:r>
          </w:p>
        </w:tc>
      </w:tr>
      <w:tr w:rsidR="00592B47" w:rsidRPr="00592B47" w:rsidTr="00592B47">
        <w:trPr>
          <w:trHeight w:val="1380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715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1379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</w:tr>
      <w:tr w:rsidR="00592B47" w:rsidRPr="00592B47" w:rsidTr="00592B47">
        <w:trPr>
          <w:trHeight w:val="112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852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Раздел</w:t>
            </w:r>
          </w:p>
        </w:tc>
        <w:tc>
          <w:tcPr>
            <w:tcW w:w="1218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Подраздел</w:t>
            </w:r>
          </w:p>
        </w:tc>
        <w:tc>
          <w:tcPr>
            <w:tcW w:w="715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379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</w:pPr>
            <w:r>
              <w:t>1</w:t>
            </w:r>
          </w:p>
        </w:tc>
        <w:tc>
          <w:tcPr>
            <w:tcW w:w="852" w:type="dxa"/>
          </w:tcPr>
          <w:p w:rsidR="00592B47" w:rsidRPr="00592B47" w:rsidRDefault="00592B47" w:rsidP="00592B47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592B47" w:rsidRPr="00592B47" w:rsidRDefault="00592B47" w:rsidP="00592B47">
            <w:pPr>
              <w:jc w:val="center"/>
            </w:pPr>
            <w:r>
              <w:t>3</w:t>
            </w:r>
          </w:p>
        </w:tc>
        <w:tc>
          <w:tcPr>
            <w:tcW w:w="715" w:type="dxa"/>
          </w:tcPr>
          <w:p w:rsidR="00592B47" w:rsidRPr="00592B47" w:rsidRDefault="00592B47" w:rsidP="00592B47">
            <w:pPr>
              <w:jc w:val="center"/>
            </w:pPr>
            <w:r>
              <w:t>4</w:t>
            </w:r>
          </w:p>
        </w:tc>
        <w:tc>
          <w:tcPr>
            <w:tcW w:w="1379" w:type="dxa"/>
          </w:tcPr>
          <w:p w:rsidR="00592B47" w:rsidRPr="00592B47" w:rsidRDefault="00592B47" w:rsidP="00592B47">
            <w:pPr>
              <w:jc w:val="center"/>
            </w:pPr>
            <w:r>
              <w:t>5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6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7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8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9</w:t>
            </w: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592B47" w:rsidRDefault="00465791" w:rsidP="00592B47">
            <w:pPr>
              <w:jc w:val="center"/>
            </w:pPr>
            <w:r>
              <w:t>4808212,51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592B47" w:rsidRDefault="006379A4" w:rsidP="006379A4">
            <w:r>
              <w:t>801705,06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592B47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715" w:type="dxa"/>
          </w:tcPr>
          <w:p w:rsidR="00C64834" w:rsidRDefault="00465791" w:rsidP="00C64834">
            <w:r w:rsidRPr="00465791">
              <w:t>1563456,2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C64834" w:rsidRPr="00592B47" w:rsidTr="00592B47">
        <w:trPr>
          <w:trHeight w:val="233"/>
        </w:trPr>
        <w:tc>
          <w:tcPr>
            <w:tcW w:w="2972" w:type="dxa"/>
          </w:tcPr>
          <w:p w:rsidR="00C64834" w:rsidRPr="00957529" w:rsidRDefault="00C64834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2" w:type="dxa"/>
          </w:tcPr>
          <w:p w:rsidR="00C64834" w:rsidRDefault="00C64834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C64834" w:rsidRDefault="00C64834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C64834" w:rsidRDefault="00C64834" w:rsidP="00C64834">
            <w:r>
              <w:t>199000,00</w:t>
            </w:r>
          </w:p>
        </w:tc>
        <w:tc>
          <w:tcPr>
            <w:tcW w:w="1379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11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13</w:t>
            </w:r>
          </w:p>
        </w:tc>
        <w:tc>
          <w:tcPr>
            <w:tcW w:w="715" w:type="dxa"/>
          </w:tcPr>
          <w:p w:rsidR="00957529" w:rsidRDefault="00465791" w:rsidP="00C64834">
            <w:r w:rsidRPr="00465791">
              <w:t>2214051,25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26000,00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14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465791" w:rsidRDefault="00465791" w:rsidP="00465791">
            <w:pPr>
              <w:jc w:val="center"/>
            </w:pPr>
            <w:r>
              <w:t>844127,16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638600,00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859500,00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09</w:t>
            </w:r>
          </w:p>
        </w:tc>
        <w:tc>
          <w:tcPr>
            <w:tcW w:w="715" w:type="dxa"/>
          </w:tcPr>
          <w:p w:rsidR="00957529" w:rsidRDefault="00465791" w:rsidP="00592B47">
            <w:pPr>
              <w:jc w:val="center"/>
            </w:pPr>
            <w:r w:rsidRPr="00465791">
              <w:t>839127,16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633600,00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854500,00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12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5000,00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465791" w:rsidP="00592B47">
            <w:pPr>
              <w:jc w:val="center"/>
            </w:pPr>
            <w:r w:rsidRPr="00465791">
              <w:t>140575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465791" w:rsidP="00592B47">
            <w:pPr>
              <w:jc w:val="center"/>
            </w:pPr>
            <w:r w:rsidRPr="00465791">
              <w:t>140575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Образование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852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957529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465791" w:rsidP="00C64834">
            <w:r w:rsidRPr="00465791">
              <w:t>1510078,97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465791" w:rsidP="003605E5">
            <w:pPr>
              <w:jc w:val="center"/>
            </w:pPr>
            <w:r w:rsidRPr="00465791">
              <w:t>1510078,97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107607,43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3605E5" w:rsidP="003605E5">
            <w:pPr>
              <w:jc w:val="center"/>
            </w:pPr>
            <w:r>
              <w:t>107607,43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465791" w:rsidRDefault="00465791" w:rsidP="00465791">
            <w:pPr>
              <w:jc w:val="center"/>
            </w:pPr>
            <w:r>
              <w:t>46000,00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3605E5" w:rsidRDefault="00465791" w:rsidP="003605E5">
            <w:pPr>
              <w:jc w:val="center"/>
            </w:pPr>
            <w:r>
              <w:t>46</w:t>
            </w:r>
            <w:r w:rsidR="003605E5">
              <w:t>000,00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715" w:type="dxa"/>
          </w:tcPr>
          <w:p w:rsidR="003605E5" w:rsidRDefault="00465791" w:rsidP="00C64834">
            <w:r>
              <w:t>7603435,07</w:t>
            </w:r>
            <w:bookmarkStart w:id="0" w:name="_GoBack"/>
            <w:bookmarkEnd w:id="0"/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4407665,34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4492246,15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143530,00</w:t>
            </w:r>
          </w:p>
        </w:tc>
      </w:tr>
    </w:tbl>
    <w:p w:rsidR="00FE497B" w:rsidRDefault="00FE497B" w:rsidP="00FE497B">
      <w:pPr>
        <w:spacing w:after="0"/>
        <w:jc w:val="center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1199"/>
    <w:rsid w:val="00134976"/>
    <w:rsid w:val="003057FE"/>
    <w:rsid w:val="003605E5"/>
    <w:rsid w:val="00465791"/>
    <w:rsid w:val="00592B47"/>
    <w:rsid w:val="006379A4"/>
    <w:rsid w:val="00664CD9"/>
    <w:rsid w:val="007B7504"/>
    <w:rsid w:val="008575AE"/>
    <w:rsid w:val="00940677"/>
    <w:rsid w:val="00957529"/>
    <w:rsid w:val="00971A35"/>
    <w:rsid w:val="00B220E4"/>
    <w:rsid w:val="00B23256"/>
    <w:rsid w:val="00B830E2"/>
    <w:rsid w:val="00C64834"/>
    <w:rsid w:val="00D80297"/>
    <w:rsid w:val="00D849EB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BD05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9</cp:revision>
  <dcterms:created xsi:type="dcterms:W3CDTF">2024-04-22T08:12:00Z</dcterms:created>
  <dcterms:modified xsi:type="dcterms:W3CDTF">2024-10-29T11:26:00Z</dcterms:modified>
</cp:coreProperties>
</file>